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BD5AE9" w:rsidRPr="00BD5AE9" w:rsidRDefault="00BD5AE9" w:rsidP="00F1456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F1456A" w:rsidRPr="00380D02" w:rsidRDefault="00F1456A" w:rsidP="00F1456A">
      <w:pPr>
        <w:tabs>
          <w:tab w:val="left" w:pos="420"/>
          <w:tab w:val="center" w:pos="4718"/>
          <w:tab w:val="left" w:pos="778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80D02">
        <w:rPr>
          <w:rFonts w:ascii="Arial" w:hAnsi="Arial" w:cs="Arial"/>
          <w:b/>
          <w:sz w:val="28"/>
          <w:szCs w:val="28"/>
        </w:rPr>
        <w:t xml:space="preserve">15.03.2019 с. </w:t>
      </w:r>
      <w:proofErr w:type="spellStart"/>
      <w:r w:rsidRPr="00380D02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Pr="00380D02">
        <w:rPr>
          <w:rFonts w:ascii="Arial" w:hAnsi="Arial" w:cs="Arial"/>
          <w:b/>
          <w:sz w:val="28"/>
          <w:szCs w:val="28"/>
        </w:rPr>
        <w:t xml:space="preserve"> № </w:t>
      </w:r>
      <w:r>
        <w:rPr>
          <w:rFonts w:ascii="Arial" w:hAnsi="Arial" w:cs="Arial"/>
          <w:b/>
          <w:sz w:val="28"/>
          <w:szCs w:val="28"/>
        </w:rPr>
        <w:t>60</w:t>
      </w:r>
    </w:p>
    <w:p w:rsidR="00BD5AE9" w:rsidRPr="00BD5AE9" w:rsidRDefault="00F1456A" w:rsidP="00F1456A">
      <w:pPr>
        <w:tabs>
          <w:tab w:val="left" w:pos="1021"/>
          <w:tab w:val="left" w:pos="4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78309C">
        <w:rPr>
          <w:rFonts w:ascii="Arial" w:hAnsi="Arial" w:cs="Arial"/>
          <w:b/>
          <w:sz w:val="28"/>
          <w:szCs w:val="28"/>
        </w:rPr>
        <w:t>«</w:t>
      </w:r>
      <w:r w:rsidR="00BD5AE9" w:rsidRPr="00BD5AE9">
        <w:rPr>
          <w:rFonts w:ascii="Arial" w:hAnsi="Arial" w:cs="Arial"/>
          <w:b/>
          <w:sz w:val="28"/>
          <w:szCs w:val="28"/>
        </w:rPr>
        <w:t xml:space="preserve">О </w:t>
      </w:r>
      <w:r w:rsidR="000A7B02">
        <w:rPr>
          <w:rFonts w:ascii="Arial" w:hAnsi="Arial" w:cs="Arial"/>
          <w:b/>
          <w:sz w:val="28"/>
          <w:szCs w:val="28"/>
        </w:rPr>
        <w:t>введении земельного налога</w:t>
      </w:r>
      <w:r w:rsidR="0078309C">
        <w:rPr>
          <w:rFonts w:ascii="Arial" w:hAnsi="Arial" w:cs="Arial"/>
          <w:b/>
          <w:sz w:val="28"/>
          <w:szCs w:val="28"/>
        </w:rPr>
        <w:t>»</w:t>
      </w:r>
    </w:p>
    <w:p w:rsidR="00BD5AE9" w:rsidRDefault="00BD5AE9" w:rsidP="00BD5AE9">
      <w:pPr>
        <w:spacing w:after="0"/>
        <w:ind w:firstLine="709"/>
        <w:jc w:val="both"/>
        <w:rPr>
          <w:rFonts w:ascii="Arial" w:hAnsi="Arial" w:cs="Arial"/>
        </w:rPr>
      </w:pPr>
    </w:p>
    <w:p w:rsidR="00BD5AE9" w:rsidRPr="001E4ECF" w:rsidRDefault="00BD5AE9" w:rsidP="000A7B02">
      <w:pPr>
        <w:tabs>
          <w:tab w:val="left" w:pos="709"/>
          <w:tab w:val="left" w:pos="4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E4ECF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руководствуясь Уставом </w:t>
      </w:r>
      <w:proofErr w:type="spellStart"/>
      <w:r w:rsidRPr="001E4ECF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1E4ECF">
        <w:rPr>
          <w:rFonts w:ascii="Arial" w:hAnsi="Arial" w:cs="Arial"/>
          <w:sz w:val="24"/>
          <w:szCs w:val="24"/>
        </w:rPr>
        <w:t xml:space="preserve">  сельсовета, </w:t>
      </w:r>
      <w:proofErr w:type="spellStart"/>
      <w:r w:rsidRPr="001E4ECF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1E4ECF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0A7B02" w:rsidRPr="00856C2B" w:rsidRDefault="000A7B02" w:rsidP="000A7B02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Ввести на территории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856C2B">
        <w:rPr>
          <w:rFonts w:ascii="Arial" w:hAnsi="Arial" w:cs="Arial"/>
        </w:rPr>
        <w:t xml:space="preserve"> сельсовета земельный налог.</w:t>
      </w:r>
    </w:p>
    <w:p w:rsidR="000A7B02" w:rsidRPr="00856C2B" w:rsidRDefault="000A7B02" w:rsidP="000A7B0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Установить следующие ставки земельного налога:</w:t>
      </w:r>
    </w:p>
    <w:p w:rsidR="000A7B02" w:rsidRPr="00856C2B" w:rsidRDefault="000A7B02" w:rsidP="000A7B02">
      <w:pPr>
        <w:pStyle w:val="a3"/>
        <w:tabs>
          <w:tab w:val="left" w:pos="4080"/>
        </w:tabs>
        <w:ind w:left="1069"/>
        <w:jc w:val="both"/>
        <w:rPr>
          <w:rFonts w:ascii="Arial" w:hAnsi="Arial" w:cs="Arial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0,3 процента в отношении земельных участков: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занятых</w:t>
      </w:r>
      <w:proofErr w:type="gramEnd"/>
      <w:r w:rsidRPr="00856C2B">
        <w:rPr>
          <w:rFonts w:ascii="Arial" w:hAnsi="Arial" w:cs="Arial"/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0A7B02" w:rsidRPr="00856C2B" w:rsidRDefault="000A7B02" w:rsidP="000A7B02">
      <w:pPr>
        <w:pStyle w:val="a3"/>
        <w:numPr>
          <w:ilvl w:val="1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приобретенных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6C2B">
        <w:rPr>
          <w:rFonts w:ascii="Arial" w:hAnsi="Arial" w:cs="Arial"/>
          <w:color w:val="000000"/>
          <w:shd w:val="clear" w:color="auto" w:fill="FFFFFF"/>
        </w:rPr>
        <w:t>для личного подсобного хозяйства, садоводства, огородничества или животноводства, а также дачного хозяйства.</w:t>
      </w:r>
    </w:p>
    <w:p w:rsidR="000A7B02" w:rsidRPr="00856C2B" w:rsidRDefault="000A7B02" w:rsidP="000A7B02">
      <w:pPr>
        <w:tabs>
          <w:tab w:val="left" w:pos="4080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- </w:t>
      </w:r>
      <w:r w:rsidRPr="00856C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Pr="00856C2B">
        <w:rPr>
          <w:rFonts w:ascii="Arial" w:hAnsi="Arial" w:cs="Arial"/>
          <w:color w:val="000000"/>
          <w:sz w:val="24"/>
          <w:szCs w:val="24"/>
        </w:rPr>
        <w:t xml:space="preserve"> размере </w:t>
      </w:r>
      <w:r w:rsidRPr="00856C2B">
        <w:rPr>
          <w:rFonts w:ascii="Arial" w:hAnsi="Arial" w:cs="Arial"/>
          <w:color w:val="000000"/>
          <w:sz w:val="24"/>
          <w:szCs w:val="24"/>
          <w:shd w:val="clear" w:color="auto" w:fill="FFFFFF"/>
        </w:rPr>
        <w:t>1,5 процента в отношении прочих земельных участков.</w:t>
      </w:r>
    </w:p>
    <w:p w:rsidR="000A7B02" w:rsidRPr="005A36E1" w:rsidRDefault="005A36E1" w:rsidP="000A7B02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>3</w:t>
      </w:r>
      <w:r w:rsidR="000A7B02" w:rsidRPr="005A36E1">
        <w:rPr>
          <w:rFonts w:ascii="Arial" w:hAnsi="Arial" w:cs="Arial"/>
          <w:color w:val="000000"/>
          <w:shd w:val="clear" w:color="auto" w:fill="FFFFFF"/>
        </w:rPr>
        <w:t>. Установить следующий порядок и сроки уплаты налога:</w:t>
      </w:r>
    </w:p>
    <w:p w:rsidR="000A7B02" w:rsidRPr="005A36E1" w:rsidRDefault="005A36E1" w:rsidP="000A7B02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>3</w:t>
      </w:r>
      <w:r w:rsidR="000A7B02" w:rsidRPr="005A36E1">
        <w:rPr>
          <w:rFonts w:ascii="Arial" w:hAnsi="Arial" w:cs="Arial"/>
          <w:color w:val="000000"/>
          <w:shd w:val="clear" w:color="auto" w:fill="FFFFFF"/>
        </w:rPr>
        <w:t>.1. Для налогоплательщиков – организаций:</w:t>
      </w:r>
    </w:p>
    <w:p w:rsidR="000A7B02" w:rsidRPr="005A36E1" w:rsidRDefault="000A7B02" w:rsidP="000A7B02">
      <w:pPr>
        <w:pStyle w:val="a3"/>
        <w:numPr>
          <w:ilvl w:val="0"/>
          <w:numId w:val="5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A36E1">
        <w:rPr>
          <w:rFonts w:ascii="Arial" w:hAnsi="Arial" w:cs="Arial"/>
          <w:color w:val="000000"/>
          <w:shd w:val="clear" w:color="auto" w:fill="FFFFFF"/>
        </w:rPr>
        <w:t xml:space="preserve"> налог, подлежащий уплате по истечении налогового периода, уплачивается не позднее 1 декабря года, следующего за истекшим налоговым периодом;</w:t>
      </w:r>
    </w:p>
    <w:p w:rsidR="000A7B02" w:rsidRPr="005A36E1" w:rsidRDefault="000A7B02" w:rsidP="00F1456A">
      <w:pPr>
        <w:pStyle w:val="a3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 xml:space="preserve"> отдельная категория налогоплательщиков-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 Также не представляют в налоговый орган по месту нахождения земельного участка налоговые расчеты по авансовым платежам, по налогу  по истечению налогового периода </w:t>
      </w:r>
      <w:r w:rsidRPr="005A36E1">
        <w:rPr>
          <w:rFonts w:ascii="Arial" w:hAnsi="Arial" w:cs="Arial"/>
          <w:lang w:val="en-US"/>
        </w:rPr>
        <w:t>I</w:t>
      </w:r>
      <w:r w:rsidRPr="005A36E1">
        <w:rPr>
          <w:rFonts w:ascii="Arial" w:hAnsi="Arial" w:cs="Arial"/>
        </w:rPr>
        <w:t xml:space="preserve">, </w:t>
      </w:r>
      <w:r w:rsidRPr="005A36E1">
        <w:rPr>
          <w:rFonts w:ascii="Arial" w:hAnsi="Arial" w:cs="Arial"/>
          <w:lang w:val="en-US"/>
        </w:rPr>
        <w:t>II</w:t>
      </w:r>
      <w:r w:rsidRPr="005A36E1">
        <w:rPr>
          <w:rFonts w:ascii="Arial" w:hAnsi="Arial" w:cs="Arial"/>
        </w:rPr>
        <w:t xml:space="preserve">, </w:t>
      </w:r>
      <w:r w:rsidRPr="005A36E1">
        <w:rPr>
          <w:rFonts w:ascii="Arial" w:hAnsi="Arial" w:cs="Arial"/>
          <w:lang w:val="en-US"/>
        </w:rPr>
        <w:t>III</w:t>
      </w:r>
      <w:r w:rsidRPr="005A36E1">
        <w:rPr>
          <w:rFonts w:ascii="Arial" w:hAnsi="Arial" w:cs="Arial"/>
        </w:rPr>
        <w:t xml:space="preserve"> квартал календарного года.</w:t>
      </w:r>
    </w:p>
    <w:p w:rsidR="005A36E1" w:rsidRDefault="00307F0F" w:rsidP="00F1456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A36E1">
        <w:rPr>
          <w:rFonts w:ascii="Arial" w:hAnsi="Arial" w:cs="Arial"/>
        </w:rPr>
        <w:t xml:space="preserve">  </w:t>
      </w:r>
      <w:r w:rsidRPr="005A36E1">
        <w:rPr>
          <w:rFonts w:ascii="Arial" w:hAnsi="Arial" w:cs="Arial"/>
        </w:rPr>
        <w:tab/>
      </w:r>
      <w:r w:rsidR="00F1456A">
        <w:rPr>
          <w:rFonts w:ascii="Arial" w:hAnsi="Arial" w:cs="Arial"/>
        </w:rPr>
        <w:t>3.2</w:t>
      </w:r>
      <w:r w:rsidRPr="005A36E1">
        <w:rPr>
          <w:rFonts w:ascii="Arial" w:hAnsi="Arial" w:cs="Arial"/>
          <w:sz w:val="24"/>
          <w:szCs w:val="24"/>
        </w:rPr>
        <w:t xml:space="preserve"> </w:t>
      </w:r>
      <w:r w:rsidR="000A7B02" w:rsidRPr="005A36E1">
        <w:rPr>
          <w:rFonts w:ascii="Arial" w:hAnsi="Arial" w:cs="Arial"/>
          <w:sz w:val="24"/>
          <w:szCs w:val="24"/>
        </w:rPr>
        <w:t xml:space="preserve">Налоговая декларация по земельному налогу представляется </w:t>
      </w:r>
      <w:r w:rsidR="00F1456A">
        <w:rPr>
          <w:rFonts w:ascii="Arial" w:hAnsi="Arial" w:cs="Arial"/>
          <w:sz w:val="24"/>
          <w:szCs w:val="24"/>
        </w:rPr>
        <w:t xml:space="preserve">  </w:t>
      </w:r>
      <w:r w:rsidR="000A7B02" w:rsidRPr="005A36E1">
        <w:rPr>
          <w:rFonts w:ascii="Arial" w:hAnsi="Arial" w:cs="Arial"/>
          <w:sz w:val="24"/>
          <w:szCs w:val="24"/>
        </w:rPr>
        <w:t xml:space="preserve">указанными пп.2., п.3.1 </w:t>
      </w:r>
      <w:r w:rsidRPr="005A36E1">
        <w:rPr>
          <w:rFonts w:ascii="Arial" w:hAnsi="Arial" w:cs="Arial"/>
          <w:sz w:val="24"/>
          <w:szCs w:val="24"/>
        </w:rPr>
        <w:t xml:space="preserve">  </w:t>
      </w:r>
      <w:r w:rsidR="000A7B02" w:rsidRPr="005A36E1">
        <w:rPr>
          <w:rFonts w:ascii="Arial" w:hAnsi="Arial" w:cs="Arial"/>
          <w:sz w:val="24"/>
          <w:szCs w:val="24"/>
        </w:rPr>
        <w:t>налогоплательщиками не позднее 1 февраля, по истечении отчетного период</w:t>
      </w:r>
      <w:proofErr w:type="gramStart"/>
      <w:r w:rsidR="000A7B02" w:rsidRPr="005A36E1">
        <w:rPr>
          <w:rFonts w:ascii="Arial" w:hAnsi="Arial" w:cs="Arial"/>
          <w:sz w:val="24"/>
          <w:szCs w:val="24"/>
        </w:rPr>
        <w:t>а-</w:t>
      </w:r>
      <w:proofErr w:type="gramEnd"/>
      <w:r w:rsidR="000A7B02" w:rsidRPr="005A36E1">
        <w:rPr>
          <w:rFonts w:ascii="Arial" w:hAnsi="Arial" w:cs="Arial"/>
          <w:sz w:val="24"/>
          <w:szCs w:val="24"/>
        </w:rPr>
        <w:t xml:space="preserve"> календарного года.</w:t>
      </w:r>
    </w:p>
    <w:p w:rsidR="000A7B02" w:rsidRPr="00856C2B" w:rsidRDefault="00F1456A" w:rsidP="00F1456A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0A7B02" w:rsidRPr="00856C2B">
        <w:rPr>
          <w:rFonts w:ascii="Arial" w:hAnsi="Arial" w:cs="Arial"/>
          <w:sz w:val="24"/>
          <w:szCs w:val="24"/>
        </w:rPr>
        <w:t>. Освободить от уплаты земельного налога:</w:t>
      </w:r>
    </w:p>
    <w:p w:rsidR="000A7B02" w:rsidRPr="00856C2B" w:rsidRDefault="00F1456A" w:rsidP="00F1456A">
      <w:pPr>
        <w:pStyle w:val="a3"/>
        <w:tabs>
          <w:tab w:val="left" w:pos="102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0A7B02" w:rsidRPr="00856C2B">
        <w:rPr>
          <w:rFonts w:ascii="Arial" w:hAnsi="Arial" w:cs="Arial"/>
        </w:rPr>
        <w:t>ветеранов ВОВ, инвалидов ВОВ, вдов участников ВОВ;</w:t>
      </w:r>
    </w:p>
    <w:p w:rsidR="000A7B02" w:rsidRDefault="00F1456A" w:rsidP="00F1456A">
      <w:pPr>
        <w:pStyle w:val="a3"/>
        <w:tabs>
          <w:tab w:val="left" w:pos="426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0A7B02" w:rsidRPr="00856C2B">
        <w:rPr>
          <w:rFonts w:ascii="Arial" w:hAnsi="Arial" w:cs="Arial"/>
        </w:rPr>
        <w:t>не коммерческие учреждения, финансируемые за счет сре</w:t>
      </w:r>
      <w:proofErr w:type="gramStart"/>
      <w:r w:rsidR="000A7B02" w:rsidRPr="00856C2B">
        <w:rPr>
          <w:rFonts w:ascii="Arial" w:hAnsi="Arial" w:cs="Arial"/>
        </w:rPr>
        <w:t>дств кр</w:t>
      </w:r>
      <w:proofErr w:type="gramEnd"/>
      <w:r w:rsidR="000A7B02" w:rsidRPr="00856C2B">
        <w:rPr>
          <w:rFonts w:ascii="Arial" w:hAnsi="Arial" w:cs="Arial"/>
        </w:rPr>
        <w:t>аевого и местного бюджета в отношении земельных участков, используемых для обеспечения их деятельности.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709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lastRenderedPageBreak/>
        <w:t>5.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A36E1" w:rsidRPr="005A36E1" w:rsidRDefault="005A36E1" w:rsidP="005A36E1">
      <w:pPr>
        <w:pStyle w:val="a3"/>
        <w:numPr>
          <w:ilvl w:val="0"/>
          <w:numId w:val="6"/>
        </w:numPr>
        <w:tabs>
          <w:tab w:val="left" w:pos="1021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предоставляется налогоплательщиком в налоговый  орган по своему выбору до 1 ноября года, являющего налоговым периодом, начиная с которого в отношении указанного земельного участка применяется налоговый вычет.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426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5A36E1" w:rsidRPr="005A36E1" w:rsidRDefault="005A36E1" w:rsidP="00F1456A">
      <w:pPr>
        <w:pStyle w:val="a3"/>
        <w:numPr>
          <w:ilvl w:val="0"/>
          <w:numId w:val="6"/>
        </w:numPr>
        <w:tabs>
          <w:tab w:val="left" w:pos="426"/>
          <w:tab w:val="left" w:pos="4080"/>
        </w:tabs>
        <w:ind w:left="0" w:firstLine="0"/>
        <w:jc w:val="both"/>
        <w:rPr>
          <w:rFonts w:ascii="Arial" w:hAnsi="Arial" w:cs="Arial"/>
        </w:rPr>
      </w:pPr>
      <w:r w:rsidRPr="005A36E1">
        <w:rPr>
          <w:rFonts w:ascii="Arial" w:hAnsi="Arial" w:cs="Arial"/>
        </w:rPr>
        <w:t>При предоставлении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="00F1456A">
        <w:rPr>
          <w:rFonts w:ascii="Arial" w:hAnsi="Arial" w:cs="Arial"/>
        </w:rPr>
        <w:t>.</w:t>
      </w:r>
    </w:p>
    <w:p w:rsidR="00680316" w:rsidRPr="00680316" w:rsidRDefault="00680316" w:rsidP="005A36E1">
      <w:pPr>
        <w:pStyle w:val="a3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 w:rsidR="00F1456A">
        <w:rPr>
          <w:rFonts w:ascii="Arial" w:hAnsi="Arial" w:cs="Arial"/>
        </w:rPr>
        <w:t xml:space="preserve"> </w:t>
      </w:r>
      <w:r w:rsidRPr="00680316">
        <w:rPr>
          <w:rFonts w:ascii="Arial" w:hAnsi="Arial" w:cs="Arial"/>
        </w:rPr>
        <w:t xml:space="preserve">Решение </w:t>
      </w:r>
      <w:proofErr w:type="spellStart"/>
      <w:r w:rsidRPr="00680316">
        <w:rPr>
          <w:rFonts w:ascii="Arial" w:hAnsi="Arial" w:cs="Arial"/>
        </w:rPr>
        <w:t>Кулижниковского</w:t>
      </w:r>
      <w:proofErr w:type="spellEnd"/>
      <w:r w:rsidRPr="00680316">
        <w:rPr>
          <w:rFonts w:ascii="Arial" w:hAnsi="Arial" w:cs="Arial"/>
        </w:rPr>
        <w:t xml:space="preserve"> сельского Совета депутатов № 22 от 26.12.2016; №51 от 27.11.2018, - отменить </w:t>
      </w:r>
    </w:p>
    <w:p w:rsidR="005A36E1" w:rsidRDefault="00307F0F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7B02" w:rsidRPr="00856C2B">
        <w:rPr>
          <w:rFonts w:ascii="Arial" w:hAnsi="Arial" w:cs="Arial"/>
          <w:sz w:val="24"/>
          <w:szCs w:val="24"/>
        </w:rPr>
        <w:t>.  Решение вступает в силу  со дня опубликования в газете «</w:t>
      </w:r>
      <w:r w:rsidR="000A7B02">
        <w:rPr>
          <w:rFonts w:ascii="Arial" w:hAnsi="Arial" w:cs="Arial"/>
          <w:sz w:val="24"/>
          <w:szCs w:val="24"/>
        </w:rPr>
        <w:t>ВЕСТНИК</w:t>
      </w:r>
      <w:r w:rsidR="000A7B02" w:rsidRPr="00856C2B">
        <w:rPr>
          <w:rFonts w:ascii="Arial" w:hAnsi="Arial" w:cs="Arial"/>
          <w:sz w:val="24"/>
          <w:szCs w:val="24"/>
        </w:rPr>
        <w:t xml:space="preserve"> » и </w:t>
      </w:r>
      <w:r w:rsidR="005A36E1">
        <w:rPr>
          <w:rFonts w:ascii="Arial" w:hAnsi="Arial" w:cs="Arial"/>
          <w:sz w:val="24"/>
          <w:szCs w:val="24"/>
        </w:rPr>
        <w:t>применяется к правоотношениям, возникшим с  01.01.2019 года.</w:t>
      </w:r>
    </w:p>
    <w:p w:rsidR="000A7B02" w:rsidRPr="00B44985" w:rsidRDefault="00307F0F" w:rsidP="000A7B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8</w:t>
      </w:r>
      <w:r w:rsidR="000A7B02" w:rsidRPr="00B4498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0A7B02" w:rsidRPr="00B449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0A7B02" w:rsidRPr="00B4498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="000A7B02" w:rsidRPr="00B44985">
        <w:rPr>
          <w:rFonts w:ascii="Arial" w:hAnsi="Arial" w:cs="Arial"/>
          <w:sz w:val="24"/>
          <w:szCs w:val="24"/>
        </w:rPr>
        <w:t>постоянную  комиссию по местному самоуправлению, законности и защите прав – (председатель  Боровиков И.В.)</w:t>
      </w:r>
    </w:p>
    <w:p w:rsidR="005A36E1" w:rsidRDefault="00307F0F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A7B02" w:rsidRPr="00856C2B">
        <w:rPr>
          <w:rFonts w:ascii="Arial" w:hAnsi="Arial" w:cs="Arial"/>
          <w:sz w:val="24"/>
          <w:szCs w:val="24"/>
        </w:rPr>
        <w:t xml:space="preserve">.Настоящее решение подлежит размещению на странице </w:t>
      </w:r>
      <w:proofErr w:type="spellStart"/>
      <w:r w:rsidR="000A7B0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="000A7B02" w:rsidRPr="00856C2B">
        <w:rPr>
          <w:rFonts w:ascii="Arial" w:hAnsi="Arial" w:cs="Arial"/>
          <w:sz w:val="24"/>
          <w:szCs w:val="24"/>
          <w:lang w:val="en-US"/>
        </w:rPr>
        <w:t>www</w:t>
      </w:r>
      <w:r w:rsidR="000A7B02" w:rsidRPr="00856C2B">
        <w:rPr>
          <w:rFonts w:ascii="Arial" w:hAnsi="Arial" w:cs="Arial"/>
          <w:sz w:val="24"/>
          <w:szCs w:val="24"/>
        </w:rPr>
        <w:t>/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>-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>.</w:t>
      </w:r>
      <w:proofErr w:type="spellStart"/>
      <w:r w:rsidR="000A7B02" w:rsidRPr="00856C2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A7B02" w:rsidRPr="00856C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="005A36E1">
        <w:rPr>
          <w:rFonts w:ascii="Arial" w:hAnsi="Arial" w:cs="Arial"/>
          <w:sz w:val="24"/>
          <w:szCs w:val="24"/>
        </w:rPr>
        <w:t>.</w:t>
      </w:r>
    </w:p>
    <w:p w:rsidR="005A36E1" w:rsidRDefault="005A36E1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7B02" w:rsidRPr="00856C2B" w:rsidRDefault="000A7B02" w:rsidP="005A36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.</w:t>
      </w:r>
    </w:p>
    <w:p w:rsidR="000A7B02" w:rsidRPr="00EA2229" w:rsidRDefault="000A7B02" w:rsidP="000A7B02">
      <w:pPr>
        <w:shd w:val="clear" w:color="auto" w:fill="FFFFFF"/>
        <w:spacing w:after="0" w:line="298" w:lineRule="exact"/>
        <w:jc w:val="both"/>
        <w:rPr>
          <w:rFonts w:ascii="Arial" w:hAnsi="Arial" w:cs="Arial"/>
          <w:spacing w:val="-1"/>
          <w:sz w:val="24"/>
          <w:szCs w:val="24"/>
        </w:rPr>
      </w:pPr>
      <w:r w:rsidRPr="00EA2229">
        <w:rPr>
          <w:rFonts w:ascii="Arial" w:hAnsi="Arial" w:cs="Arial"/>
          <w:spacing w:val="-1"/>
          <w:sz w:val="24"/>
          <w:szCs w:val="24"/>
        </w:rPr>
        <w:t xml:space="preserve">Глава </w:t>
      </w:r>
      <w:proofErr w:type="spellStart"/>
      <w:r w:rsidRPr="00EA2229">
        <w:rPr>
          <w:rFonts w:ascii="Arial" w:hAnsi="Arial" w:cs="Arial"/>
          <w:spacing w:val="-1"/>
          <w:sz w:val="24"/>
          <w:szCs w:val="24"/>
        </w:rPr>
        <w:t>Кулижниковского</w:t>
      </w:r>
      <w:proofErr w:type="spellEnd"/>
      <w:r w:rsidRPr="00EA2229">
        <w:rPr>
          <w:rFonts w:ascii="Arial" w:hAnsi="Arial" w:cs="Arial"/>
          <w:spacing w:val="-1"/>
          <w:sz w:val="24"/>
          <w:szCs w:val="24"/>
        </w:rPr>
        <w:t xml:space="preserve"> сельсовета</w:t>
      </w:r>
    </w:p>
    <w:p w:rsidR="000A7B02" w:rsidRPr="00EA2229" w:rsidRDefault="000A7B02" w:rsidP="000A7B02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EA2229">
        <w:rPr>
          <w:rFonts w:ascii="Arial" w:hAnsi="Arial" w:cs="Arial"/>
          <w:spacing w:val="-1"/>
          <w:sz w:val="24"/>
          <w:szCs w:val="24"/>
        </w:rPr>
        <w:t xml:space="preserve"> </w:t>
      </w:r>
      <w:r w:rsidRPr="00EA2229">
        <w:rPr>
          <w:rFonts w:ascii="Arial" w:hAnsi="Arial" w:cs="Arial"/>
          <w:spacing w:val="-3"/>
          <w:sz w:val="24"/>
          <w:szCs w:val="24"/>
        </w:rPr>
        <w:t xml:space="preserve">председатель сельского Совета депутатов                        </w:t>
      </w:r>
      <w:r>
        <w:rPr>
          <w:rFonts w:ascii="Arial" w:hAnsi="Arial" w:cs="Arial"/>
          <w:spacing w:val="-3"/>
          <w:sz w:val="24"/>
          <w:szCs w:val="24"/>
        </w:rPr>
        <w:t xml:space="preserve">         </w:t>
      </w:r>
      <w:r w:rsidRPr="00EA2229">
        <w:rPr>
          <w:rFonts w:ascii="Arial" w:hAnsi="Arial" w:cs="Arial"/>
          <w:spacing w:val="-3"/>
          <w:sz w:val="24"/>
          <w:szCs w:val="24"/>
        </w:rPr>
        <w:t xml:space="preserve">    </w:t>
      </w:r>
      <w:proofErr w:type="spellStart"/>
      <w:r w:rsidRPr="00EA2229">
        <w:rPr>
          <w:rFonts w:ascii="Arial" w:hAnsi="Arial" w:cs="Arial"/>
          <w:spacing w:val="-3"/>
          <w:sz w:val="24"/>
          <w:szCs w:val="24"/>
        </w:rPr>
        <w:t>А.А.Ващекин</w:t>
      </w:r>
      <w:proofErr w:type="spellEnd"/>
      <w:r w:rsidRPr="00EA2229">
        <w:rPr>
          <w:rFonts w:ascii="Arial" w:hAnsi="Arial" w:cs="Arial"/>
          <w:spacing w:val="-3"/>
          <w:sz w:val="24"/>
          <w:szCs w:val="24"/>
        </w:rPr>
        <w:t xml:space="preserve">             </w:t>
      </w:r>
    </w:p>
    <w:p w:rsidR="003A0BF1" w:rsidRDefault="000A7B02" w:rsidP="00131E88">
      <w:pPr>
        <w:pStyle w:val="a3"/>
        <w:tabs>
          <w:tab w:val="left" w:pos="1021"/>
          <w:tab w:val="left" w:pos="4080"/>
        </w:tabs>
        <w:ind w:left="360"/>
        <w:jc w:val="both"/>
      </w:pPr>
      <w:r w:rsidRPr="00131E88">
        <w:rPr>
          <w:rFonts w:ascii="Arial" w:hAnsi="Arial" w:cs="Arial"/>
        </w:rPr>
        <w:br w:type="column"/>
      </w:r>
    </w:p>
    <w:sectPr w:rsidR="003A0BF1" w:rsidSect="001A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0BF"/>
    <w:multiLevelType w:val="hybridMultilevel"/>
    <w:tmpl w:val="B4940CC0"/>
    <w:lvl w:ilvl="0" w:tplc="83BA181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25444"/>
    <w:multiLevelType w:val="multilevel"/>
    <w:tmpl w:val="09127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94E0439"/>
    <w:multiLevelType w:val="hybridMultilevel"/>
    <w:tmpl w:val="23E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7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05DA8"/>
    <w:multiLevelType w:val="hybridMultilevel"/>
    <w:tmpl w:val="B03090A6"/>
    <w:lvl w:ilvl="0" w:tplc="0C18435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AE9"/>
    <w:rsid w:val="000A7B02"/>
    <w:rsid w:val="00131E88"/>
    <w:rsid w:val="001A3CF9"/>
    <w:rsid w:val="00307F0F"/>
    <w:rsid w:val="003A0BF1"/>
    <w:rsid w:val="003A51A0"/>
    <w:rsid w:val="003E038D"/>
    <w:rsid w:val="004C0631"/>
    <w:rsid w:val="00573403"/>
    <w:rsid w:val="005A36E1"/>
    <w:rsid w:val="00680316"/>
    <w:rsid w:val="0078309C"/>
    <w:rsid w:val="007A0429"/>
    <w:rsid w:val="0089418A"/>
    <w:rsid w:val="009216EF"/>
    <w:rsid w:val="00925DCB"/>
    <w:rsid w:val="00BD5AE9"/>
    <w:rsid w:val="00C17A46"/>
    <w:rsid w:val="00C478BB"/>
    <w:rsid w:val="00D57D97"/>
    <w:rsid w:val="00E56439"/>
    <w:rsid w:val="00F1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2019-03-14T02:22:00Z</cp:lastPrinted>
  <dcterms:created xsi:type="dcterms:W3CDTF">2019-01-21T07:43:00Z</dcterms:created>
  <dcterms:modified xsi:type="dcterms:W3CDTF">2019-03-14T02:23:00Z</dcterms:modified>
</cp:coreProperties>
</file>